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E9" w:rsidRPr="00EE33E9" w:rsidRDefault="00EE33E9" w:rsidP="00EE33E9">
      <w:r w:rsidRPr="00EE33E9">
        <w:rPr>
          <w:b/>
          <w:bCs/>
        </w:rPr>
        <w:t>Τα δικαιολογητικά που απαιτούνται</w:t>
      </w:r>
      <w:r w:rsidRPr="00EE33E9"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EE33E9" w:rsidRPr="00EE33E9" w:rsidRDefault="00EE33E9" w:rsidP="00EE33E9">
      <w:r w:rsidRPr="00EE33E9">
        <w:t>Υπενθυμίζεται ότι η προσκόμιση πιστοποιητικού εμβολιασμού ή νόσησης (βλ. αναλυτικά στοιχείο 6) είναι υποχρεωτική για την ανάληψη υπηρεσίας</w:t>
      </w:r>
    </w:p>
    <w:p w:rsidR="00EE33E9" w:rsidRDefault="00EE33E9" w:rsidP="00EE33E9">
      <w:pPr>
        <w:numPr>
          <w:ilvl w:val="0"/>
          <w:numId w:val="1"/>
        </w:numPr>
      </w:pPr>
      <w:r w:rsidRPr="00EE33E9">
        <w:t>Πιστοποιητικά Ταυτοποίησης</w:t>
      </w:r>
    </w:p>
    <w:p w:rsidR="006F2A42" w:rsidRDefault="006F2A42" w:rsidP="006F2A42">
      <w:pPr>
        <w:ind w:left="720"/>
      </w:pPr>
      <w:r>
        <w:t>(ΑΔΤ-ΑΦΜ- ΑΜ ΙΚΑ- ΑΜΚΑ</w:t>
      </w:r>
      <w:r w:rsidRPr="006F2A42">
        <w:t xml:space="preserve"> </w:t>
      </w:r>
      <w:r>
        <w:t xml:space="preserve">-ΒΕΒΑΙΩΣΕΙΣ ΠΡΟΎΠΗΡΕΣΙΑΣ -ΕΝΣΗΜΑ) </w:t>
      </w:r>
    </w:p>
    <w:p w:rsidR="006F2A42" w:rsidRPr="00EE33E9" w:rsidRDefault="006F2A42" w:rsidP="006F2A42">
      <w:pPr>
        <w:ind w:left="720"/>
      </w:pPr>
      <w:r>
        <w:t>(ΟΛΕΣ ΤΙΣ ΥΠΕΥΘΥΝΕΣ ΔΗΛΩΣΕΙΣ ΠΟΥ ΑΠΑΙΤΟΥΝΤΑΙ)</w:t>
      </w:r>
    </w:p>
    <w:p w:rsidR="00EE33E9" w:rsidRDefault="00EE33E9" w:rsidP="00EE33E9">
      <w:pPr>
        <w:numPr>
          <w:ilvl w:val="0"/>
          <w:numId w:val="1"/>
        </w:numPr>
      </w:pPr>
      <w:r w:rsidRPr="00EE33E9">
        <w:t>Αντίγραφα των δικαιολογητικών των τυπικών προσόντων ένταξης στον κλάδο</w:t>
      </w:r>
    </w:p>
    <w:p w:rsidR="006F2A42" w:rsidRPr="00EE33E9" w:rsidRDefault="006F2A42" w:rsidP="006F2A42">
      <w:pPr>
        <w:ind w:left="720"/>
      </w:pPr>
      <w:r>
        <w:t>(ΠΤΥΧΙΟ-ΚΤΗΣΗ ΠΤΥΧΙΟΥ-ΜΕΤΑΠΤΥΧΙΑΚΟ-ΔΟΑΤΑΠ-ΑΝΑΛΥΤΙΚΗ ΒΑΘΜΟΛΟΓΙΑ-ΠΡΟΓΡΑΜΜΑ ΣΠΟΥΔΩΝ)</w:t>
      </w:r>
    </w:p>
    <w:p w:rsidR="00EE33E9" w:rsidRPr="00EE33E9" w:rsidRDefault="00EE33E9" w:rsidP="00EE33E9">
      <w:pPr>
        <w:numPr>
          <w:ilvl w:val="0"/>
          <w:numId w:val="1"/>
        </w:numPr>
      </w:pPr>
      <w:r w:rsidRPr="00EE33E9"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E33E9" w:rsidRPr="00EE33E9" w:rsidRDefault="00EE33E9" w:rsidP="00EE33E9">
      <w:pPr>
        <w:numPr>
          <w:ilvl w:val="0"/>
          <w:numId w:val="1"/>
        </w:numPr>
      </w:pPr>
      <w:r w:rsidRPr="00EE33E9"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E33E9" w:rsidRPr="00EE33E9" w:rsidRDefault="00EE33E9" w:rsidP="00EE33E9">
      <w:pPr>
        <w:numPr>
          <w:ilvl w:val="0"/>
          <w:numId w:val="1"/>
        </w:numPr>
      </w:pPr>
      <w:r w:rsidRPr="00EE33E9">
        <w:t>Υπεύθυνη δήλωση σύμφωνα με το </w:t>
      </w:r>
      <w:hyperlink r:id="rId8" w:tgtFrame="_blank" w:tooltip="ΥΠΕΥΘΥΝΗ ΔΗΛΩΣΗ ΑΝΑΠΛΗΡΩΤΩΝ" w:history="1">
        <w:r w:rsidRPr="00EE33E9">
          <w:rPr>
            <w:rStyle w:val="-"/>
          </w:rPr>
          <w:t>υπόδειγμα</w:t>
        </w:r>
      </w:hyperlink>
    </w:p>
    <w:p w:rsidR="00EE33E9" w:rsidRDefault="00EE33E9" w:rsidP="00EE33E9">
      <w:pPr>
        <w:numPr>
          <w:ilvl w:val="0"/>
          <w:numId w:val="1"/>
        </w:numPr>
      </w:pPr>
      <w:r w:rsidRPr="00EE33E9">
        <w:t>Ψηφιακό Πιστοποιητικό COVID-19 της Ε.Ε. (EU Digital COVID Certificate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νόσηση από τον κορωνοϊό COVID-19,</w:t>
      </w:r>
      <w:r w:rsidRPr="00EE33E9">
        <w:br/>
        <w:t>ή βεβαίωση εμβολιασμού της παρ. 5 του άρθρου 55 του ν. 4764/2020 (Α' 256),</w:t>
      </w:r>
      <w:r w:rsidRPr="00EE33E9">
        <w:br/>
        <w:t>ή βεβαίωση θετικού διαγνωστικού ελέγχου (βεβαίωση νόσησης) της παρ. 1 του άρθρου 5 της υπ' αρ. 2650/10.4.2020 (Β' 1298) κοινής απόφασης των Υπουργών Υγείας και Επικρατείας, όπως εκάστοτε ισχύει,</w:t>
      </w:r>
      <w:r w:rsidRPr="00EE33E9">
        <w:br/>
        <w:t>ή ισοδύναμο πιστοποιητικό ή βεβαίωση τρίτης χώρας,</w:t>
      </w:r>
      <w:r w:rsidRPr="00EE33E9">
        <w:br/>
        <w:t>ή βεβαίωση αρνητικού εργαστηριακού διαγνωστικού ελέγχου νόσησης (rapid test ή PCR test), έως 72 ώρες πριν την παρουσίαση τους, η οποία εκδίδεται είτε μέσω της Ενιαίας Ψηφιακής Πύλης της Δημόσιας Διοίκησης (gov.gr-ΕΨΠ), είτε από τον ιδιωτικό φορέα που επιλέγεται.</w:t>
      </w:r>
    </w:p>
    <w:p w:rsidR="006F2A42" w:rsidRDefault="006F2A42" w:rsidP="006F2A42">
      <w:r>
        <w:t>ΣΗΜ: ΕΧΟΥΝ ΑΝΑΡΤΗΘΕΙ ΤΑ ΑΠΑΡΑΙΤΗΤΑ ΕΓΓΡΑΦΑ (ΑΙΤΗΣΕΙΣ ΚΑΙ ΥΠΕΥΘΥΝΕΣ ΔΗΛΩΣΕΙΣ) ΣΤΟ</w:t>
      </w:r>
      <w:r w:rsidRPr="006F2A42">
        <w:t xml:space="preserve"> </w:t>
      </w:r>
      <w:r>
        <w:rPr>
          <w:lang w:val="en-US"/>
        </w:rPr>
        <w:t>SITE</w:t>
      </w:r>
      <w:r w:rsidRPr="006F2A42">
        <w:t xml:space="preserve"> </w:t>
      </w:r>
      <w:r>
        <w:t>ΤΗΣ ΔΙΕΥΘΥΝΣΗΣ ΠΕ ΣΕΡΡΩΝ</w:t>
      </w:r>
    </w:p>
    <w:p w:rsidR="006F2A42" w:rsidRPr="006F2A42" w:rsidRDefault="006F2A42" w:rsidP="006F2A42">
      <w:r>
        <w:t xml:space="preserve">ΣΗΜ 2:ΑΠΑΡΑΙΤΗΤΑ ΦΩΤΟΤΥΠΙΑ ΒΙΒΛΙΑΡΙΟΥ </w:t>
      </w:r>
      <w:r w:rsidRPr="00F83875">
        <w:rPr>
          <w:u w:val="single"/>
        </w:rPr>
        <w:t>ΕΘΝΙΚΗΣ ΤΡΑΠΕΖΑΣ</w:t>
      </w:r>
    </w:p>
    <w:p w:rsidR="00835141" w:rsidRDefault="00835141">
      <w:bookmarkStart w:id="0" w:name="_GoBack"/>
      <w:bookmarkEnd w:id="0"/>
    </w:p>
    <w:sectPr w:rsidR="008351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42" w:rsidRDefault="006F2A42" w:rsidP="006F2A42">
      <w:pPr>
        <w:spacing w:after="0" w:line="240" w:lineRule="auto"/>
      </w:pPr>
      <w:r>
        <w:separator/>
      </w:r>
    </w:p>
  </w:endnote>
  <w:endnote w:type="continuationSeparator" w:id="0">
    <w:p w:rsidR="006F2A42" w:rsidRDefault="006F2A42" w:rsidP="006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42" w:rsidRDefault="006F2A42" w:rsidP="006F2A42">
      <w:pPr>
        <w:spacing w:after="0" w:line="240" w:lineRule="auto"/>
      </w:pPr>
      <w:r>
        <w:separator/>
      </w:r>
    </w:p>
  </w:footnote>
  <w:footnote w:type="continuationSeparator" w:id="0">
    <w:p w:rsidR="006F2A42" w:rsidRDefault="006F2A42" w:rsidP="006F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7556"/>
    <w:multiLevelType w:val="multilevel"/>
    <w:tmpl w:val="82FE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A"/>
    <w:rsid w:val="006F2A42"/>
    <w:rsid w:val="00835141"/>
    <w:rsid w:val="00BC544A"/>
    <w:rsid w:val="00EE33E9"/>
    <w:rsid w:val="00F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DB289-C39B-4C37-A2F2-B1FBF2FB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33E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33E9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EE33E9"/>
    <w:rPr>
      <w:color w:val="954F72" w:themeColor="followedHyperlink"/>
      <w:u w:val="single"/>
    </w:rPr>
  </w:style>
  <w:style w:type="paragraph" w:styleId="a4">
    <w:name w:val="footnote text"/>
    <w:basedOn w:val="a"/>
    <w:link w:val="Char0"/>
    <w:uiPriority w:val="99"/>
    <w:semiHidden/>
    <w:unhideWhenUsed/>
    <w:rsid w:val="006F2A4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6F2A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2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398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F248-7529-4D5E-97E2-1E567350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Δ.Π.Ε. Σερρών</dc:creator>
  <cp:keywords/>
  <dc:description/>
  <cp:lastModifiedBy>ΚΟΤΣΙΡΕΑ</cp:lastModifiedBy>
  <cp:revision>4</cp:revision>
  <cp:lastPrinted>2021-08-27T06:08:00Z</cp:lastPrinted>
  <dcterms:created xsi:type="dcterms:W3CDTF">2021-08-27T06:11:00Z</dcterms:created>
  <dcterms:modified xsi:type="dcterms:W3CDTF">2021-08-27T09:42:00Z</dcterms:modified>
</cp:coreProperties>
</file>