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16" w:rsidRPr="0051700B" w:rsidRDefault="00183216" w:rsidP="00183216">
      <w:pPr>
        <w:pStyle w:val="a3"/>
        <w:tabs>
          <w:tab w:val="left" w:pos="851"/>
          <w:tab w:val="left" w:pos="16302"/>
        </w:tabs>
        <w:spacing w:before="86" w:line="252" w:lineRule="exact"/>
        <w:ind w:left="1843" w:right="38" w:hanging="1843"/>
        <w:jc w:val="right"/>
        <w:rPr>
          <w:rFonts w:asciiTheme="minorHAnsi" w:hAnsiTheme="minorHAnsi"/>
          <w:sz w:val="16"/>
          <w:szCs w:val="16"/>
        </w:rPr>
      </w:pPr>
      <w:r w:rsidRPr="0051700B">
        <w:rPr>
          <w:rFonts w:asciiTheme="minorHAnsi" w:hAnsiTheme="minorHAnsi"/>
          <w:sz w:val="16"/>
          <w:szCs w:val="16"/>
        </w:rPr>
        <w:t xml:space="preserve">ΠΙΝΑΚΑΣ </w:t>
      </w:r>
      <w:r>
        <w:rPr>
          <w:rFonts w:asciiTheme="minorHAnsi" w:hAnsiTheme="minorHAnsi"/>
          <w:sz w:val="16"/>
          <w:szCs w:val="16"/>
        </w:rPr>
        <w:t>1</w:t>
      </w:r>
    </w:p>
    <w:p w:rsidR="00183216" w:rsidRPr="0051700B" w:rsidRDefault="00183216" w:rsidP="00183216">
      <w:pPr>
        <w:pStyle w:val="a3"/>
        <w:tabs>
          <w:tab w:val="left" w:pos="851"/>
          <w:tab w:val="left" w:pos="16302"/>
        </w:tabs>
        <w:spacing w:before="86" w:line="252" w:lineRule="exact"/>
        <w:ind w:left="1843" w:right="38" w:hanging="1843"/>
        <w:jc w:val="center"/>
        <w:rPr>
          <w:rFonts w:asciiTheme="minorHAnsi" w:hAnsiTheme="minorHAnsi"/>
          <w:sz w:val="16"/>
          <w:szCs w:val="16"/>
        </w:rPr>
      </w:pPr>
      <w:r w:rsidRPr="0051700B">
        <w:rPr>
          <w:rFonts w:asciiTheme="minorHAnsi" w:hAnsiTheme="minorHAnsi"/>
          <w:b w:val="0"/>
          <w:sz w:val="24"/>
          <w:u w:val="single"/>
        </w:rPr>
        <w:t xml:space="preserve">ΕΝΔΕΙΚΤΙΚΟΣ </w:t>
      </w:r>
      <w:r w:rsidRPr="0051700B">
        <w:rPr>
          <w:rFonts w:asciiTheme="minorHAnsi" w:hAnsiTheme="minorHAnsi"/>
          <w:b w:val="0"/>
          <w:sz w:val="24"/>
        </w:rPr>
        <w:t xml:space="preserve">ΕΤΗΣΙΟΣ ΠΡΟΓΡΑΜΜΑΤΙΣΜΟΣ ΦΥΣΙΚΗΣ ΑΓΩΓΗΣ ΣΤΟ ΔΗΜΟΤΙΚΟ ΣΧΟΛΕΙΟ </w:t>
      </w:r>
    </w:p>
    <w:p w:rsidR="00183216" w:rsidRPr="0051700B" w:rsidRDefault="00183216" w:rsidP="00183216">
      <w:pPr>
        <w:pStyle w:val="TableParagraph"/>
        <w:ind w:left="282"/>
        <w:jc w:val="center"/>
        <w:rPr>
          <w:rFonts w:asciiTheme="minorHAnsi" w:hAnsiTheme="minorHAnsi"/>
          <w:b/>
        </w:rPr>
      </w:pPr>
    </w:p>
    <w:p w:rsidR="00183216" w:rsidRPr="0051700B" w:rsidRDefault="00183216" w:rsidP="00183216">
      <w:pPr>
        <w:spacing w:after="16"/>
        <w:ind w:left="1180"/>
        <w:rPr>
          <w:rFonts w:asciiTheme="minorHAnsi" w:hAnsiTheme="minorHAnsi"/>
          <w:b/>
          <w:sz w:val="20"/>
        </w:rPr>
      </w:pPr>
      <w:r w:rsidRPr="0051700B">
        <w:rPr>
          <w:rFonts w:asciiTheme="minorHAnsi" w:hAnsiTheme="minorHAnsi"/>
          <w:b/>
          <w:sz w:val="20"/>
        </w:rPr>
        <w:t>Εκπαιδευτικός : ………………………………………………………………………………Σχολείο ………..………………………………</w:t>
      </w:r>
    </w:p>
    <w:tbl>
      <w:tblPr>
        <w:tblStyle w:val="TableNormal"/>
        <w:tblW w:w="16039" w:type="dxa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1"/>
        <w:gridCol w:w="3543"/>
        <w:gridCol w:w="638"/>
        <w:gridCol w:w="496"/>
        <w:gridCol w:w="3969"/>
        <w:gridCol w:w="496"/>
        <w:gridCol w:w="497"/>
        <w:gridCol w:w="4394"/>
        <w:gridCol w:w="577"/>
        <w:gridCol w:w="578"/>
      </w:tblGrid>
      <w:tr w:rsidR="00183216" w:rsidRPr="0051700B" w:rsidTr="00712AF4">
        <w:trPr>
          <w:trHeight w:val="411"/>
        </w:trPr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11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543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proofErr w:type="spellStart"/>
            <w:r w:rsidRPr="0051700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Α΄</w:t>
            </w:r>
            <w:proofErr w:type="spellEnd"/>
            <w:r w:rsidRPr="0051700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ΤΡΙΜΗΝΟ</w:t>
            </w:r>
          </w:p>
        </w:tc>
        <w:tc>
          <w:tcPr>
            <w:tcW w:w="1134" w:type="dxa"/>
            <w:gridSpan w:val="2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323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1700B">
              <w:rPr>
                <w:rFonts w:asciiTheme="minorHAnsi" w:hAnsiTheme="minorHAnsi"/>
                <w:b/>
                <w:sz w:val="20"/>
                <w:szCs w:val="20"/>
              </w:rPr>
              <w:t>ΩΡΕΣ</w:t>
            </w:r>
            <w:proofErr w:type="spellEnd"/>
          </w:p>
        </w:tc>
        <w:tc>
          <w:tcPr>
            <w:tcW w:w="3969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proofErr w:type="spellStart"/>
            <w:r w:rsidRPr="0051700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Β΄</w:t>
            </w:r>
            <w:proofErr w:type="spellEnd"/>
            <w:r w:rsidRPr="0051700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ΤΡΙΜΗΝΟ</w:t>
            </w:r>
          </w:p>
        </w:tc>
        <w:tc>
          <w:tcPr>
            <w:tcW w:w="993" w:type="dxa"/>
            <w:gridSpan w:val="2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1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1700B">
              <w:rPr>
                <w:rFonts w:asciiTheme="minorHAnsi" w:hAnsiTheme="minorHAnsi"/>
                <w:b/>
                <w:sz w:val="20"/>
                <w:szCs w:val="20"/>
              </w:rPr>
              <w:t>ΩΡΕΣ</w:t>
            </w:r>
            <w:proofErr w:type="spellEnd"/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proofErr w:type="spellStart"/>
            <w:r w:rsidRPr="0051700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Γ΄</w:t>
            </w:r>
            <w:proofErr w:type="spellEnd"/>
            <w:r w:rsidRPr="0051700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ΤΡΙΜΗΝΟ</w:t>
            </w:r>
          </w:p>
        </w:tc>
        <w:tc>
          <w:tcPr>
            <w:tcW w:w="1155" w:type="dxa"/>
            <w:gridSpan w:val="2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24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1700B">
              <w:rPr>
                <w:rFonts w:asciiTheme="minorHAnsi" w:hAnsiTheme="minorHAnsi"/>
                <w:b/>
                <w:sz w:val="20"/>
                <w:szCs w:val="20"/>
              </w:rPr>
              <w:t>ΩΡΕΣ</w:t>
            </w:r>
            <w:proofErr w:type="spellEnd"/>
          </w:p>
        </w:tc>
      </w:tr>
      <w:tr w:rsidR="00183216" w:rsidRPr="0051700B" w:rsidTr="00712AF4">
        <w:trPr>
          <w:trHeight w:val="411"/>
        </w:trPr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11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543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40092F" w:rsidRDefault="00183216" w:rsidP="00712AF4">
            <w:pPr>
              <w:pStyle w:val="TableParagraph"/>
              <w:spacing w:line="200" w:lineRule="exact"/>
              <w:ind w:left="32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1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24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8214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Α’ - Β’ </w:t>
            </w: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proofErr w:type="spellStart"/>
            <w:r w:rsidRPr="0040092F">
              <w:rPr>
                <w:rFonts w:asciiTheme="minorHAnsi" w:hAnsiTheme="minorHAnsi"/>
              </w:rPr>
              <w:t>Ψυχοκινητική</w:t>
            </w:r>
            <w:proofErr w:type="spellEnd"/>
            <w:r w:rsidRPr="0040092F">
              <w:rPr>
                <w:rFonts w:asciiTheme="minorHAnsi" w:hAnsiTheme="minorHAnsi"/>
              </w:rPr>
              <w:t xml:space="preserve"> </w:t>
            </w:r>
            <w:proofErr w:type="spellStart"/>
            <w:r w:rsidRPr="0040092F">
              <w:rPr>
                <w:rFonts w:asciiTheme="minorHAnsi" w:hAnsiTheme="minorHAnsi"/>
              </w:rPr>
              <w:t>Αγωγή</w:t>
            </w:r>
            <w:proofErr w:type="spellEnd"/>
          </w:p>
        </w:tc>
        <w:tc>
          <w:tcPr>
            <w:tcW w:w="6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13</w:t>
            </w: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  <w:proofErr w:type="spellStart"/>
            <w:r w:rsidRPr="0040092F">
              <w:rPr>
                <w:rFonts w:asciiTheme="minorHAnsi" w:hAnsiTheme="minorHAnsi"/>
              </w:rPr>
              <w:t>Ψυχοκινητική</w:t>
            </w:r>
            <w:proofErr w:type="spellEnd"/>
            <w:r w:rsidRPr="0040092F">
              <w:rPr>
                <w:rFonts w:asciiTheme="minorHAnsi" w:hAnsiTheme="minorHAnsi"/>
              </w:rPr>
              <w:t xml:space="preserve"> </w:t>
            </w:r>
            <w:proofErr w:type="spellStart"/>
            <w:r w:rsidRPr="0040092F">
              <w:rPr>
                <w:rFonts w:asciiTheme="minorHAnsi" w:hAnsiTheme="minorHAnsi"/>
              </w:rPr>
              <w:t>Αγωγή</w:t>
            </w:r>
            <w:proofErr w:type="spellEnd"/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10</w:t>
            </w:r>
          </w:p>
        </w:tc>
        <w:tc>
          <w:tcPr>
            <w:tcW w:w="4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  <w:proofErr w:type="spellStart"/>
            <w:r w:rsidRPr="0040092F">
              <w:rPr>
                <w:rFonts w:asciiTheme="minorHAnsi" w:hAnsiTheme="minorHAnsi"/>
              </w:rPr>
              <w:t>Ψυχοκινητική</w:t>
            </w:r>
            <w:proofErr w:type="spellEnd"/>
            <w:r w:rsidRPr="0040092F">
              <w:rPr>
                <w:rFonts w:asciiTheme="minorHAnsi" w:hAnsiTheme="minorHAnsi"/>
              </w:rPr>
              <w:t xml:space="preserve"> </w:t>
            </w:r>
            <w:proofErr w:type="spellStart"/>
            <w:r w:rsidRPr="0040092F">
              <w:rPr>
                <w:rFonts w:asciiTheme="minorHAnsi" w:hAnsiTheme="minorHAnsi"/>
              </w:rPr>
              <w:t>Αγωγή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 xml:space="preserve">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9</w:t>
            </w:r>
          </w:p>
        </w:tc>
        <w:tc>
          <w:tcPr>
            <w:tcW w:w="57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-125" w:firstLine="125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proofErr w:type="spellStart"/>
            <w:r w:rsidRPr="0040092F">
              <w:rPr>
                <w:rFonts w:asciiTheme="minorHAnsi" w:hAnsiTheme="minorHAnsi"/>
              </w:rPr>
              <w:t>Μουσικοκινητική</w:t>
            </w:r>
            <w:proofErr w:type="spellEnd"/>
            <w:r w:rsidRPr="0040092F">
              <w:rPr>
                <w:rFonts w:asciiTheme="minorHAnsi" w:hAnsiTheme="minorHAnsi"/>
              </w:rPr>
              <w:t xml:space="preserve"> </w:t>
            </w:r>
            <w:r w:rsidRPr="0040092F">
              <w:rPr>
                <w:rFonts w:asciiTheme="minorHAnsi" w:hAnsiTheme="minorHAnsi"/>
                <w:lang w:val="el-GR"/>
              </w:rPr>
              <w:t>Α</w:t>
            </w:r>
            <w:proofErr w:type="spellStart"/>
            <w:r w:rsidRPr="0040092F">
              <w:rPr>
                <w:rFonts w:asciiTheme="minorHAnsi" w:hAnsiTheme="minorHAnsi"/>
              </w:rPr>
              <w:t>γωγή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  <w:proofErr w:type="spellStart"/>
            <w:r w:rsidRPr="0040092F">
              <w:rPr>
                <w:rFonts w:asciiTheme="minorHAnsi" w:hAnsiTheme="minorHAnsi"/>
              </w:rPr>
              <w:t>Μουσικοκινητική</w:t>
            </w:r>
            <w:proofErr w:type="spellEnd"/>
            <w:r w:rsidRPr="0040092F">
              <w:rPr>
                <w:rFonts w:asciiTheme="minorHAnsi" w:hAnsiTheme="minorHAnsi"/>
              </w:rPr>
              <w:t xml:space="preserve"> </w:t>
            </w:r>
            <w:proofErr w:type="spellStart"/>
            <w:r w:rsidRPr="0040092F">
              <w:rPr>
                <w:rFonts w:asciiTheme="minorHAnsi" w:hAnsiTheme="minorHAnsi"/>
              </w:rPr>
              <w:t>αγωγή</w:t>
            </w:r>
            <w:proofErr w:type="spellEnd"/>
            <w:r w:rsidRPr="0040092F">
              <w:rPr>
                <w:rFonts w:asciiTheme="minorHAnsi" w:hAnsiTheme="minorHAnsi"/>
              </w:rPr>
              <w:t xml:space="preserve"> </w:t>
            </w:r>
            <w:r w:rsidRPr="0040092F">
              <w:rPr>
                <w:rFonts w:asciiTheme="minorHAnsi" w:hAnsiTheme="minorHAnsi"/>
                <w:lang w:val="el-GR"/>
              </w:rPr>
              <w:t>-</w:t>
            </w:r>
            <w:r w:rsidRPr="0040092F">
              <w:rPr>
                <w:rFonts w:asciiTheme="minorHAnsi" w:hAnsiTheme="minorHAnsi"/>
              </w:rPr>
              <w:t xml:space="preserve"> </w:t>
            </w:r>
            <w:r w:rsidRPr="0040092F">
              <w:rPr>
                <w:rFonts w:asciiTheme="minorHAnsi" w:hAnsiTheme="minorHAnsi"/>
                <w:lang w:val="el-GR"/>
              </w:rPr>
              <w:t>Χ</w:t>
            </w:r>
            <w:proofErr w:type="spellStart"/>
            <w:r w:rsidRPr="0040092F">
              <w:rPr>
                <w:rFonts w:asciiTheme="minorHAnsi" w:hAnsiTheme="minorHAnsi"/>
              </w:rPr>
              <w:t>οροί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proofErr w:type="spellStart"/>
            <w:r w:rsidRPr="0040092F">
              <w:rPr>
                <w:rFonts w:asciiTheme="minorHAnsi" w:hAnsiTheme="minorHAnsi"/>
              </w:rPr>
              <w:t>Μουσικοκινητική</w:t>
            </w:r>
            <w:proofErr w:type="spellEnd"/>
            <w:r w:rsidRPr="0040092F">
              <w:rPr>
                <w:rFonts w:asciiTheme="minorHAnsi" w:hAnsiTheme="minorHAnsi"/>
              </w:rPr>
              <w:t xml:space="preserve"> </w:t>
            </w:r>
            <w:proofErr w:type="spellStart"/>
            <w:r w:rsidRPr="0040092F">
              <w:rPr>
                <w:rFonts w:asciiTheme="minorHAnsi" w:hAnsiTheme="minorHAnsi"/>
              </w:rPr>
              <w:t>αγωγή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>-Χοροί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-125" w:firstLine="125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Παιγνίδια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Παιγνίδια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Παιγνίδια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-125" w:firstLine="125"/>
              <w:rPr>
                <w:rFonts w:asciiTheme="minorHAnsi" w:hAnsiTheme="minorHAnsi"/>
                <w:sz w:val="18"/>
                <w:lang w:val="el-GR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Γυμναστικές κινήσεις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Προασκήσεις Ενόργανης Γυμναστικής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Γνωριμία με τις Φυσικές δραστηριότητες  ή  με τα Σπορ Υγείας και Αναψυχής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  <w:lang w:val="el-GR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 xml:space="preserve">Καταγραφή δεικτών </w:t>
            </w:r>
            <w:proofErr w:type="spellStart"/>
            <w:r w:rsidRPr="0040092F">
              <w:rPr>
                <w:rFonts w:asciiTheme="minorHAnsi" w:hAnsiTheme="minorHAnsi"/>
                <w:lang w:val="el-GR"/>
              </w:rPr>
              <w:t>σωμ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>. ανάπτυξης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w w:val="99"/>
                <w:lang w:val="el-GR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 xml:space="preserve">Γνωριμία με τις Φυσικές δραστηριότητες  ή  με τα Σπορ Υγείας και Αναψυχής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 xml:space="preserve">Καταγραφή δεικτών </w:t>
            </w:r>
            <w:proofErr w:type="spellStart"/>
            <w:r w:rsidRPr="0040092F">
              <w:rPr>
                <w:rFonts w:asciiTheme="minorHAnsi" w:hAnsiTheme="minorHAnsi"/>
                <w:lang w:val="el-GR"/>
              </w:rPr>
              <w:t>σωμ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>. ανάπτυξης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w w:val="99"/>
                <w:lang w:val="el-GR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 xml:space="preserve">Προετοιμασία </w:t>
            </w:r>
            <w:proofErr w:type="spellStart"/>
            <w:r w:rsidRPr="0040092F">
              <w:rPr>
                <w:rFonts w:asciiTheme="minorHAnsi" w:hAnsiTheme="minorHAnsi"/>
                <w:lang w:val="el-GR"/>
              </w:rPr>
              <w:t>εκδήλωσεων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8214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Γ’ - Δ’</w:t>
            </w: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 xml:space="preserve">Ψυχοκινητική Αγωγή </w:t>
            </w:r>
          </w:p>
        </w:tc>
        <w:tc>
          <w:tcPr>
            <w:tcW w:w="6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1</w:t>
            </w:r>
            <w:r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 xml:space="preserve">Ψυχοκινητική Αγωγή </w:t>
            </w: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6</w:t>
            </w:r>
          </w:p>
        </w:tc>
        <w:tc>
          <w:tcPr>
            <w:tcW w:w="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 xml:space="preserve">Ψυχοκινητική Αγωγή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proofErr w:type="spellStart"/>
            <w:r w:rsidRPr="0040092F">
              <w:rPr>
                <w:rFonts w:asciiTheme="minorHAnsi" w:hAnsiTheme="minorHAnsi"/>
                <w:lang w:val="el-GR"/>
              </w:rPr>
              <w:t>Μουσικοκινητική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 xml:space="preserve"> Αγωγή - χοροί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  <w:r>
              <w:rPr>
                <w:rFonts w:asciiTheme="minorHAnsi" w:hAnsiTheme="minorHAnsi"/>
                <w:b/>
                <w:w w:val="99"/>
                <w:lang w:val="el-GR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  <w:proofErr w:type="spellStart"/>
            <w:r w:rsidRPr="0040092F">
              <w:rPr>
                <w:rFonts w:asciiTheme="minorHAnsi" w:hAnsiTheme="minorHAnsi"/>
                <w:lang w:val="el-GR"/>
              </w:rPr>
              <w:t>Μουσικοκινητική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 xml:space="preserve"> Αγωγή - Χοροί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Παιχνίδια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  <w:lang w:val="el-GR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  <w:proofErr w:type="spellStart"/>
            <w:r w:rsidRPr="0040092F">
              <w:rPr>
                <w:rFonts w:asciiTheme="minorHAnsi" w:hAnsiTheme="minorHAnsi"/>
              </w:rPr>
              <w:t>Παιγνίδια</w:t>
            </w:r>
            <w:proofErr w:type="spellEnd"/>
            <w:r w:rsidRPr="004009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  <w:proofErr w:type="spellStart"/>
            <w:r w:rsidRPr="0040092F">
              <w:rPr>
                <w:rFonts w:asciiTheme="minorHAnsi" w:hAnsiTheme="minorHAnsi"/>
              </w:rPr>
              <w:t>Ποδόσφαιρο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  <w:proofErr w:type="spellStart"/>
            <w:r w:rsidRPr="0040092F">
              <w:rPr>
                <w:rFonts w:asciiTheme="minorHAnsi" w:hAnsiTheme="minorHAnsi"/>
                <w:lang w:val="el-GR"/>
              </w:rPr>
              <w:t>Μουσικοκινητική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 xml:space="preserve"> Αγωγή - χοροί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  <w:proofErr w:type="spellStart"/>
            <w:r w:rsidRPr="0040092F">
              <w:rPr>
                <w:rFonts w:asciiTheme="minorHAnsi" w:hAnsiTheme="minorHAnsi"/>
              </w:rPr>
              <w:t>Καλαθοσφαίριση</w:t>
            </w:r>
            <w:proofErr w:type="spellEnd"/>
            <w:r w:rsidRPr="004009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  <w:r>
              <w:rPr>
                <w:rFonts w:asciiTheme="minorHAnsi" w:hAnsiTheme="minorHAnsi"/>
                <w:b/>
                <w:w w:val="99"/>
                <w:lang w:val="el-GR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  <w:proofErr w:type="spellStart"/>
            <w:r w:rsidRPr="0040092F">
              <w:rPr>
                <w:rFonts w:asciiTheme="minorHAnsi" w:hAnsiTheme="minorHAnsi"/>
              </w:rPr>
              <w:t>Χειροσφαίριση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  <w:proofErr w:type="spellStart"/>
            <w:r w:rsidRPr="0040092F">
              <w:rPr>
                <w:rFonts w:asciiTheme="minorHAnsi" w:hAnsiTheme="minorHAnsi"/>
              </w:rPr>
              <w:t>Πετοσφαίριση</w:t>
            </w:r>
            <w:proofErr w:type="spellEnd"/>
            <w:r w:rsidRPr="004009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  <w:proofErr w:type="spellStart"/>
            <w:r w:rsidRPr="0040092F">
              <w:rPr>
                <w:rFonts w:asciiTheme="minorHAnsi" w:hAnsiTheme="minorHAnsi"/>
              </w:rPr>
              <w:t>Στίβος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FB5B85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color w:val="FF0000"/>
              </w:rPr>
            </w:pPr>
            <w:r w:rsidRPr="0040092F">
              <w:rPr>
                <w:rFonts w:asciiTheme="minorHAnsi" w:hAnsiTheme="minorHAnsi"/>
                <w:lang w:val="el-GR"/>
              </w:rPr>
              <w:t>Γυμναστική- Ενόργανη Γυμναστική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proofErr w:type="spellStart"/>
            <w:r w:rsidRPr="0040092F">
              <w:rPr>
                <w:rFonts w:asciiTheme="minorHAnsi" w:hAnsiTheme="minorHAnsi"/>
                <w:lang w:val="el-GR"/>
              </w:rPr>
              <w:t>Ενδοσχολικες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 xml:space="preserve"> Διοργανώσεις /Αγώνες/</w:t>
            </w:r>
            <w:proofErr w:type="spellStart"/>
            <w:r w:rsidRPr="0040092F">
              <w:rPr>
                <w:rFonts w:asciiTheme="minorHAnsi" w:hAnsiTheme="minorHAnsi"/>
                <w:lang w:val="el-GR"/>
              </w:rPr>
              <w:t>Χορο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>ί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  <w:lang w:val="el-GR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color w:val="FF0000"/>
              </w:rPr>
            </w:pPr>
            <w:r w:rsidRPr="0040092F">
              <w:rPr>
                <w:rFonts w:asciiTheme="minorHAnsi" w:hAnsiTheme="minorHAnsi"/>
                <w:lang w:val="el-GR"/>
              </w:rPr>
              <w:t>Γυμναστική- Ενόργανη Γυμναστική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Γνωριμία με τις Φυσικές δραστηριότητες  ή  με τα Σπορ Υγείας και Αναψυχής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 xml:space="preserve">Γνωριμία με μη διαδεδομένα αθλήματα ή αθλήματα  </w:t>
            </w:r>
            <w:proofErr w:type="spellStart"/>
            <w:r w:rsidRPr="0040092F">
              <w:rPr>
                <w:rFonts w:asciiTheme="minorHAnsi" w:hAnsiTheme="minorHAnsi"/>
                <w:lang w:val="el-GR"/>
              </w:rPr>
              <w:t>ΑΜΕΑ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  <w:r w:rsidRPr="0051700B">
              <w:rPr>
                <w:rFonts w:asciiTheme="minorHAnsi" w:hAnsiTheme="minorHAnsi"/>
                <w:b/>
                <w:w w:val="99"/>
                <w:lang w:val="el-GR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 xml:space="preserve">Καταγραφή δεικτών </w:t>
            </w:r>
            <w:proofErr w:type="spellStart"/>
            <w:r w:rsidRPr="0040092F">
              <w:rPr>
                <w:rFonts w:asciiTheme="minorHAnsi" w:hAnsiTheme="minorHAnsi"/>
                <w:lang w:val="el-GR"/>
              </w:rPr>
              <w:t>σωμ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>. ανάπτυξης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0E7C21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 xml:space="preserve">Καταγραφή δεικτών </w:t>
            </w:r>
            <w:proofErr w:type="spellStart"/>
            <w:r w:rsidRPr="0040092F">
              <w:rPr>
                <w:rFonts w:asciiTheme="minorHAnsi" w:hAnsiTheme="minorHAnsi"/>
                <w:lang w:val="el-GR"/>
              </w:rPr>
              <w:t>σωμ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>. ανάπτυξης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  <w:proofErr w:type="spellStart"/>
            <w:r w:rsidRPr="0040092F">
              <w:rPr>
                <w:rFonts w:asciiTheme="minorHAnsi" w:hAnsiTheme="minorHAnsi"/>
              </w:rPr>
              <w:t>Στίβος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FB5B85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8214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Ε’ – ΣΤ’</w:t>
            </w:r>
          </w:p>
          <w:p w:rsidR="00183216" w:rsidRPr="00E8214F" w:rsidRDefault="00183216" w:rsidP="00712AF4">
            <w:pPr>
              <w:pStyle w:val="TableParagraph"/>
              <w:ind w:left="27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Κ</w:t>
            </w:r>
            <w:r w:rsidRPr="0040092F">
              <w:rPr>
                <w:rFonts w:asciiTheme="minorHAnsi" w:hAnsiTheme="minorHAnsi"/>
                <w:shd w:val="clear" w:color="auto" w:fill="FFFFFF" w:themeFill="background1"/>
                <w:lang w:val="el-GR"/>
              </w:rPr>
              <w:t>αλαθοσφαίριση</w:t>
            </w:r>
            <w:r w:rsidRPr="0040092F">
              <w:rPr>
                <w:rFonts w:asciiTheme="minorHAnsi" w:hAnsiTheme="minorHAnsi"/>
                <w:lang w:val="el-GR"/>
              </w:rPr>
              <w:t xml:space="preserve">, </w:t>
            </w:r>
          </w:p>
        </w:tc>
        <w:tc>
          <w:tcPr>
            <w:tcW w:w="6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w w:val="99"/>
                <w:lang w:val="el-GR"/>
              </w:rPr>
              <w:t>8</w:t>
            </w: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  <w:proofErr w:type="spellStart"/>
            <w:r w:rsidRPr="0040092F">
              <w:rPr>
                <w:rFonts w:asciiTheme="minorHAnsi" w:hAnsiTheme="minorHAnsi"/>
              </w:rPr>
              <w:t>Χειροσφαίριση</w:t>
            </w:r>
            <w:proofErr w:type="spellEnd"/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w w:val="99"/>
                <w:lang w:val="el-GR"/>
              </w:rPr>
              <w:t>4</w:t>
            </w:r>
          </w:p>
        </w:tc>
        <w:tc>
          <w:tcPr>
            <w:tcW w:w="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proofErr w:type="spellStart"/>
            <w:r w:rsidRPr="0040092F">
              <w:rPr>
                <w:rFonts w:asciiTheme="minorHAnsi" w:hAnsiTheme="minorHAnsi"/>
              </w:rPr>
              <w:t>Χειροσφαίριση</w:t>
            </w:r>
            <w:proofErr w:type="spellEnd"/>
            <w:r w:rsidRPr="004009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4</w:t>
            </w:r>
          </w:p>
        </w:tc>
        <w:tc>
          <w:tcPr>
            <w:tcW w:w="578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  <w:r w:rsidRPr="0040092F">
              <w:rPr>
                <w:rFonts w:asciiTheme="minorHAnsi" w:hAnsiTheme="minorHAnsi"/>
                <w:lang w:val="el-GR"/>
              </w:rPr>
              <w:t>Ποδόσφαιρο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  <w:proofErr w:type="spellStart"/>
            <w:r w:rsidRPr="0040092F">
              <w:rPr>
                <w:rFonts w:asciiTheme="minorHAnsi" w:hAnsiTheme="minorHAnsi"/>
                <w:shd w:val="clear" w:color="auto" w:fill="FFFFFF" w:themeFill="background1"/>
              </w:rPr>
              <w:t>Ποδόσφαιρο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  <w:proofErr w:type="spellStart"/>
            <w:r w:rsidRPr="0040092F">
              <w:rPr>
                <w:rFonts w:asciiTheme="minorHAnsi" w:hAnsiTheme="minorHAnsi"/>
              </w:rPr>
              <w:t>Πετοσφαίριση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</w:rPr>
            </w:pPr>
            <w:r w:rsidRPr="0051700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Στίβος/ΦΚ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Παραδοσιακοί χοροί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proofErr w:type="spellStart"/>
            <w:r w:rsidRPr="0040092F">
              <w:rPr>
                <w:rFonts w:asciiTheme="minorHAnsi" w:hAnsiTheme="minorHAnsi"/>
              </w:rPr>
              <w:t>Στίβο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>ς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Γυμναστική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  <w:lang w:val="el-GR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color w:val="FF0000"/>
                <w:lang w:val="el-GR"/>
              </w:rPr>
            </w:pPr>
            <w:r w:rsidRPr="0040092F">
              <w:rPr>
                <w:rFonts w:asciiTheme="minorHAnsi" w:hAnsiTheme="minorHAnsi"/>
                <w:lang w:val="el-GR"/>
              </w:rPr>
              <w:t>Γυμναστική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  <w:r w:rsidRPr="0051700B">
              <w:rPr>
                <w:rFonts w:asciiTheme="minorHAnsi" w:hAnsiTheme="minorHAnsi"/>
                <w:b/>
                <w:w w:val="99"/>
                <w:lang w:val="el-GR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  <w:proofErr w:type="spellStart"/>
            <w:r w:rsidRPr="0040092F">
              <w:rPr>
                <w:rFonts w:asciiTheme="minorHAnsi" w:hAnsiTheme="minorHAnsi"/>
                <w:lang w:val="el-GR"/>
              </w:rPr>
              <w:t>Ενδοσχολικές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 xml:space="preserve"> Διοργανώσεις /Αγώνες/</w:t>
            </w:r>
            <w:proofErr w:type="spellStart"/>
            <w:r w:rsidRPr="0040092F">
              <w:rPr>
                <w:rFonts w:asciiTheme="minorHAnsi" w:hAnsiTheme="minorHAnsi"/>
                <w:lang w:val="el-GR"/>
              </w:rPr>
              <w:t>Χορο</w:t>
            </w:r>
            <w:proofErr w:type="spellEnd"/>
            <w:r w:rsidRPr="0040092F">
              <w:rPr>
                <w:rFonts w:asciiTheme="minorHAnsi" w:hAnsiTheme="minorHAnsi"/>
                <w:lang w:val="el-GR"/>
              </w:rPr>
              <w:t>ί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1700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106"/>
              <w:rPr>
                <w:rFonts w:asciiTheme="minorHAnsi" w:hAnsiTheme="minorHAnsi"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7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106"/>
              <w:rPr>
                <w:rFonts w:asciiTheme="minorHAnsi" w:hAnsiTheme="minorHAnsi"/>
                <w:b/>
                <w:i/>
                <w:sz w:val="18"/>
                <w:szCs w:val="18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107"/>
              <w:rPr>
                <w:rFonts w:asciiTheme="minorHAnsi" w:hAnsiTheme="minorHAnsi"/>
                <w:i/>
                <w:sz w:val="20"/>
                <w:szCs w:val="20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i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  <w:lang w:val="el-GR"/>
              </w:rPr>
            </w:pPr>
          </w:p>
        </w:tc>
      </w:tr>
    </w:tbl>
    <w:p w:rsidR="00183216" w:rsidRDefault="00183216" w:rsidP="00183216">
      <w:pPr>
        <w:pStyle w:val="a4"/>
        <w:widowControl w:val="0"/>
        <w:numPr>
          <w:ilvl w:val="0"/>
          <w:numId w:val="1"/>
        </w:numPr>
        <w:tabs>
          <w:tab w:val="left" w:pos="1382"/>
        </w:tabs>
        <w:autoSpaceDE w:val="0"/>
        <w:autoSpaceDN w:val="0"/>
        <w:spacing w:after="0" w:line="206" w:lineRule="exact"/>
        <w:ind w:hanging="201"/>
        <w:contextualSpacing w:val="0"/>
        <w:rPr>
          <w:sz w:val="18"/>
          <w:szCs w:val="18"/>
        </w:rPr>
      </w:pPr>
      <w:r w:rsidRPr="0051700B">
        <w:rPr>
          <w:sz w:val="18"/>
          <w:szCs w:val="18"/>
        </w:rPr>
        <w:t>Στην πρώτη στήλη των ωρών: όσες καθορίζονται στο αναλυ</w:t>
      </w:r>
      <w:r>
        <w:rPr>
          <w:sz w:val="18"/>
          <w:szCs w:val="18"/>
        </w:rPr>
        <w:t>τικό πρόγραμμα και ενδεικτικός καταμερισμός</w:t>
      </w:r>
    </w:p>
    <w:p w:rsidR="00183216" w:rsidRPr="0051700B" w:rsidRDefault="00183216" w:rsidP="00183216">
      <w:pPr>
        <w:pStyle w:val="a4"/>
        <w:widowControl w:val="0"/>
        <w:numPr>
          <w:ilvl w:val="0"/>
          <w:numId w:val="1"/>
        </w:numPr>
        <w:tabs>
          <w:tab w:val="left" w:pos="1382"/>
        </w:tabs>
        <w:autoSpaceDE w:val="0"/>
        <w:autoSpaceDN w:val="0"/>
        <w:spacing w:after="0" w:line="206" w:lineRule="exact"/>
        <w:ind w:hanging="201"/>
        <w:contextualSpacing w:val="0"/>
        <w:rPr>
          <w:sz w:val="18"/>
          <w:szCs w:val="18"/>
        </w:rPr>
      </w:pPr>
      <w:r>
        <w:rPr>
          <w:sz w:val="18"/>
          <w:szCs w:val="18"/>
        </w:rPr>
        <w:t>Στη</w:t>
      </w:r>
      <w:r w:rsidRPr="0051700B">
        <w:rPr>
          <w:sz w:val="18"/>
          <w:szCs w:val="18"/>
        </w:rPr>
        <w:t xml:space="preserve"> δεύτερη</w:t>
      </w:r>
      <w:r>
        <w:rPr>
          <w:sz w:val="18"/>
          <w:szCs w:val="18"/>
        </w:rPr>
        <w:t xml:space="preserve"> στήλη </w:t>
      </w:r>
      <w:r w:rsidRPr="0051700B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Αναγράφονται </w:t>
      </w:r>
      <w:r w:rsidRPr="0051700B">
        <w:rPr>
          <w:sz w:val="18"/>
          <w:szCs w:val="18"/>
        </w:rPr>
        <w:t xml:space="preserve">όσες </w:t>
      </w:r>
      <w:r>
        <w:rPr>
          <w:sz w:val="18"/>
          <w:szCs w:val="18"/>
        </w:rPr>
        <w:t>πραγματοποιήθηκαν</w:t>
      </w:r>
      <w:r w:rsidRPr="0051700B">
        <w:rPr>
          <w:sz w:val="18"/>
          <w:szCs w:val="18"/>
        </w:rPr>
        <w:t xml:space="preserve"> (συμπληρώνεται στο τέλος του</w:t>
      </w:r>
      <w:r w:rsidRPr="0051700B">
        <w:rPr>
          <w:spacing w:val="-20"/>
          <w:sz w:val="18"/>
          <w:szCs w:val="18"/>
        </w:rPr>
        <w:t xml:space="preserve"> </w:t>
      </w:r>
      <w:r w:rsidRPr="0051700B">
        <w:rPr>
          <w:sz w:val="18"/>
          <w:szCs w:val="18"/>
        </w:rPr>
        <w:t>τριμήνου)</w:t>
      </w:r>
    </w:p>
    <w:p w:rsidR="00183216" w:rsidRDefault="00183216" w:rsidP="00183216">
      <w:pPr>
        <w:pStyle w:val="a3"/>
        <w:tabs>
          <w:tab w:val="left" w:pos="851"/>
          <w:tab w:val="left" w:pos="16302"/>
        </w:tabs>
        <w:spacing w:before="86" w:line="252" w:lineRule="exact"/>
        <w:ind w:left="1843" w:right="38" w:hanging="1843"/>
        <w:jc w:val="center"/>
        <w:rPr>
          <w:rFonts w:asciiTheme="minorHAnsi" w:hAnsiTheme="minorHAnsi"/>
          <w:b w:val="0"/>
          <w:sz w:val="24"/>
          <w:u w:val="single"/>
        </w:rPr>
      </w:pPr>
    </w:p>
    <w:p w:rsidR="00183216" w:rsidRDefault="00183216" w:rsidP="00183216">
      <w:pPr>
        <w:pStyle w:val="a3"/>
        <w:tabs>
          <w:tab w:val="left" w:pos="851"/>
          <w:tab w:val="left" w:pos="16302"/>
        </w:tabs>
        <w:spacing w:before="86" w:line="252" w:lineRule="exact"/>
        <w:ind w:left="1843" w:right="38" w:hanging="1843"/>
        <w:jc w:val="center"/>
        <w:rPr>
          <w:rFonts w:asciiTheme="minorHAnsi" w:hAnsiTheme="minorHAnsi"/>
          <w:b w:val="0"/>
          <w:sz w:val="24"/>
          <w:u w:val="single"/>
        </w:rPr>
      </w:pPr>
    </w:p>
    <w:p w:rsidR="00183216" w:rsidRPr="0051700B" w:rsidRDefault="00183216" w:rsidP="00183216">
      <w:pPr>
        <w:pStyle w:val="a3"/>
        <w:tabs>
          <w:tab w:val="left" w:pos="851"/>
          <w:tab w:val="left" w:pos="16302"/>
        </w:tabs>
        <w:spacing w:before="86" w:line="252" w:lineRule="exact"/>
        <w:ind w:left="1843" w:right="38" w:hanging="1843"/>
        <w:jc w:val="center"/>
        <w:rPr>
          <w:rFonts w:asciiTheme="minorHAnsi" w:hAnsiTheme="minorHAnsi"/>
          <w:sz w:val="16"/>
          <w:szCs w:val="16"/>
        </w:rPr>
      </w:pPr>
      <w:r w:rsidRPr="0051700B">
        <w:rPr>
          <w:rFonts w:asciiTheme="minorHAnsi" w:hAnsiTheme="minorHAnsi"/>
          <w:b w:val="0"/>
          <w:sz w:val="24"/>
        </w:rPr>
        <w:t xml:space="preserve">ΕΤΗΣΙΟΣ ΠΡΟΓΡΑΜΜΑΤΙΣΜΟΣ ΦΥΣΙΚΗΣ ΑΓΩΓΗΣ ΣΤΟ ΔΗΜΟΤΙΚΟ ΣΧΟΛΕΙΟ </w:t>
      </w:r>
      <w:r>
        <w:rPr>
          <w:rFonts w:asciiTheme="minorHAnsi" w:hAnsiTheme="minorHAnsi"/>
          <w:b w:val="0"/>
          <w:sz w:val="24"/>
        </w:rPr>
        <w:t>(κενό)</w:t>
      </w:r>
    </w:p>
    <w:p w:rsidR="00183216" w:rsidRPr="0051700B" w:rsidRDefault="00183216" w:rsidP="00183216">
      <w:pPr>
        <w:pStyle w:val="a3"/>
        <w:tabs>
          <w:tab w:val="left" w:pos="851"/>
          <w:tab w:val="left" w:pos="16302"/>
        </w:tabs>
        <w:spacing w:before="86" w:line="252" w:lineRule="exact"/>
        <w:ind w:left="1843" w:right="38" w:hanging="1843"/>
        <w:jc w:val="right"/>
        <w:rPr>
          <w:rFonts w:asciiTheme="minorHAnsi" w:hAnsiTheme="minorHAnsi"/>
          <w:sz w:val="16"/>
          <w:szCs w:val="16"/>
        </w:rPr>
      </w:pPr>
      <w:r w:rsidRPr="0051700B">
        <w:rPr>
          <w:rFonts w:asciiTheme="minorHAnsi" w:hAnsiTheme="minorHAnsi"/>
          <w:sz w:val="16"/>
          <w:szCs w:val="16"/>
        </w:rPr>
        <w:t xml:space="preserve">ΠΙΝΑΚΑΣ </w:t>
      </w:r>
      <w:r>
        <w:rPr>
          <w:rFonts w:asciiTheme="minorHAnsi" w:hAnsiTheme="minorHAnsi"/>
          <w:sz w:val="16"/>
          <w:szCs w:val="16"/>
        </w:rPr>
        <w:t>2</w:t>
      </w:r>
    </w:p>
    <w:p w:rsidR="00183216" w:rsidRPr="0051700B" w:rsidRDefault="00183216" w:rsidP="00183216">
      <w:pPr>
        <w:pStyle w:val="TableParagraph"/>
        <w:ind w:left="282"/>
        <w:jc w:val="center"/>
        <w:rPr>
          <w:rFonts w:asciiTheme="minorHAnsi" w:hAnsiTheme="minorHAnsi"/>
          <w:b/>
        </w:rPr>
      </w:pPr>
    </w:p>
    <w:p w:rsidR="00183216" w:rsidRPr="0051700B" w:rsidRDefault="00183216" w:rsidP="00183216">
      <w:pPr>
        <w:spacing w:after="16"/>
        <w:ind w:left="1180"/>
        <w:rPr>
          <w:rFonts w:asciiTheme="minorHAnsi" w:hAnsiTheme="minorHAnsi"/>
          <w:b/>
          <w:sz w:val="20"/>
        </w:rPr>
      </w:pPr>
      <w:r w:rsidRPr="0051700B">
        <w:rPr>
          <w:rFonts w:asciiTheme="minorHAnsi" w:hAnsiTheme="minorHAnsi"/>
          <w:b/>
          <w:sz w:val="20"/>
        </w:rPr>
        <w:t>Εκπαιδευτικός : ………………………………………………………………………………Σχολείο ………..………………………………</w:t>
      </w:r>
    </w:p>
    <w:tbl>
      <w:tblPr>
        <w:tblStyle w:val="TableNormal"/>
        <w:tblW w:w="16039" w:type="dxa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1"/>
        <w:gridCol w:w="3543"/>
        <w:gridCol w:w="567"/>
        <w:gridCol w:w="567"/>
        <w:gridCol w:w="3969"/>
        <w:gridCol w:w="496"/>
        <w:gridCol w:w="497"/>
        <w:gridCol w:w="4394"/>
        <w:gridCol w:w="577"/>
        <w:gridCol w:w="578"/>
      </w:tblGrid>
      <w:tr w:rsidR="00183216" w:rsidRPr="0051700B" w:rsidTr="00712AF4">
        <w:trPr>
          <w:trHeight w:val="411"/>
        </w:trPr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11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543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proofErr w:type="spellStart"/>
            <w:r w:rsidRPr="0051700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Α΄</w:t>
            </w:r>
            <w:proofErr w:type="spellEnd"/>
            <w:r w:rsidRPr="0051700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ΤΡΙΜΗΝΟ</w:t>
            </w:r>
          </w:p>
        </w:tc>
        <w:tc>
          <w:tcPr>
            <w:tcW w:w="1134" w:type="dxa"/>
            <w:gridSpan w:val="2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323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1700B">
              <w:rPr>
                <w:rFonts w:asciiTheme="minorHAnsi" w:hAnsiTheme="minorHAnsi"/>
                <w:b/>
                <w:sz w:val="20"/>
                <w:szCs w:val="20"/>
              </w:rPr>
              <w:t>ΩΡΕΣ</w:t>
            </w:r>
            <w:proofErr w:type="spellEnd"/>
          </w:p>
        </w:tc>
        <w:tc>
          <w:tcPr>
            <w:tcW w:w="3969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proofErr w:type="spellStart"/>
            <w:r w:rsidRPr="0051700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Β΄</w:t>
            </w:r>
            <w:proofErr w:type="spellEnd"/>
            <w:r w:rsidRPr="0051700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ΤΡΙΜΗΝΟ</w:t>
            </w:r>
          </w:p>
        </w:tc>
        <w:tc>
          <w:tcPr>
            <w:tcW w:w="993" w:type="dxa"/>
            <w:gridSpan w:val="2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1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1700B">
              <w:rPr>
                <w:rFonts w:asciiTheme="minorHAnsi" w:hAnsiTheme="minorHAnsi"/>
                <w:b/>
                <w:sz w:val="20"/>
                <w:szCs w:val="20"/>
              </w:rPr>
              <w:t>ΩΡΕΣ</w:t>
            </w:r>
            <w:proofErr w:type="spellEnd"/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proofErr w:type="spellStart"/>
            <w:r w:rsidRPr="0051700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Γ΄</w:t>
            </w:r>
            <w:proofErr w:type="spellEnd"/>
            <w:r w:rsidRPr="0051700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ΤΡΙΜΗΝΟ</w:t>
            </w:r>
          </w:p>
        </w:tc>
        <w:tc>
          <w:tcPr>
            <w:tcW w:w="1155" w:type="dxa"/>
            <w:gridSpan w:val="2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24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1700B">
              <w:rPr>
                <w:rFonts w:asciiTheme="minorHAnsi" w:hAnsiTheme="minorHAnsi"/>
                <w:b/>
                <w:sz w:val="20"/>
                <w:szCs w:val="20"/>
              </w:rPr>
              <w:t>ΩΡΕΣ</w:t>
            </w:r>
            <w:proofErr w:type="spellEnd"/>
          </w:p>
        </w:tc>
      </w:tr>
      <w:tr w:rsidR="00183216" w:rsidRPr="0051700B" w:rsidTr="00712AF4">
        <w:trPr>
          <w:trHeight w:val="411"/>
        </w:trPr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11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543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40092F" w:rsidRDefault="00183216" w:rsidP="00712AF4">
            <w:pPr>
              <w:pStyle w:val="TableParagraph"/>
              <w:spacing w:line="200" w:lineRule="exact"/>
              <w:ind w:left="323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1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BFBFBF" w:themeFill="background1" w:themeFillShade="BF"/>
            <w:vAlign w:val="center"/>
          </w:tcPr>
          <w:p w:rsidR="00183216" w:rsidRPr="0051700B" w:rsidRDefault="00183216" w:rsidP="00712AF4">
            <w:pPr>
              <w:pStyle w:val="TableParagraph"/>
              <w:spacing w:line="200" w:lineRule="exact"/>
              <w:ind w:left="24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8214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Α’ - Β’ </w:t>
            </w: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-125" w:firstLine="125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-125" w:firstLine="125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-125" w:firstLine="125"/>
              <w:rPr>
                <w:rFonts w:asciiTheme="minorHAnsi" w:hAnsiTheme="minorHAnsi"/>
                <w:sz w:val="18"/>
                <w:lang w:val="el-GR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  <w:lang w:val="el-GR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8214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Γ’ - Δ’</w:t>
            </w: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  <w:lang w:val="el-GR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FB5B85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  <w:lang w:val="el-GR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0E7C21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FB5B85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E8214F" w:rsidRDefault="00183216" w:rsidP="00712AF4">
            <w:pPr>
              <w:pStyle w:val="TableParagraph"/>
              <w:ind w:left="27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8214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Ε’ – ΣΤ’</w:t>
            </w:r>
          </w:p>
          <w:p w:rsidR="00183216" w:rsidRPr="00E8214F" w:rsidRDefault="00183216" w:rsidP="00712AF4">
            <w:pPr>
              <w:pStyle w:val="TableParagraph"/>
              <w:ind w:left="27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6"/>
              <w:rPr>
                <w:rFonts w:asciiTheme="minorHAnsi" w:hAnsiTheme="minorHAnsi"/>
                <w:color w:val="FF0000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42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106"/>
              <w:rPr>
                <w:rFonts w:asciiTheme="minorHAnsi" w:hAnsiTheme="minorHAnsi"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w w:val="99"/>
                <w:lang w:val="el-GR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40092F" w:rsidRDefault="00183216" w:rsidP="00712AF4">
            <w:pPr>
              <w:pStyle w:val="TableParagraph"/>
              <w:ind w:left="107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3216" w:rsidRPr="0051700B" w:rsidTr="00712AF4">
        <w:trPr>
          <w:trHeight w:val="284"/>
        </w:trPr>
        <w:tc>
          <w:tcPr>
            <w:tcW w:w="851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27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106"/>
              <w:rPr>
                <w:rFonts w:asciiTheme="minorHAnsi" w:hAnsiTheme="minorHAnsi"/>
                <w:b/>
                <w:i/>
                <w:sz w:val="18"/>
                <w:szCs w:val="18"/>
                <w:lang w:val="el-GR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left="107"/>
              <w:rPr>
                <w:rFonts w:asciiTheme="minorHAnsi" w:hAnsiTheme="minorHAnsi"/>
                <w:i/>
                <w:sz w:val="20"/>
                <w:szCs w:val="20"/>
                <w:lang w:val="el-G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ind w:firstLine="32"/>
              <w:jc w:val="center"/>
              <w:rPr>
                <w:rFonts w:asciiTheme="minorHAnsi" w:hAnsiTheme="minorHAnsi"/>
                <w:b/>
                <w:i/>
                <w:lang w:val="el-GR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183216" w:rsidRPr="0051700B" w:rsidRDefault="00183216" w:rsidP="00712AF4">
            <w:pPr>
              <w:pStyle w:val="TableParagraph"/>
              <w:rPr>
                <w:rFonts w:asciiTheme="minorHAnsi" w:hAnsiTheme="minorHAnsi"/>
                <w:sz w:val="18"/>
                <w:lang w:val="el-GR"/>
              </w:rPr>
            </w:pPr>
          </w:p>
        </w:tc>
      </w:tr>
    </w:tbl>
    <w:p w:rsidR="00183216" w:rsidRDefault="00183216" w:rsidP="00183216">
      <w:pPr>
        <w:pStyle w:val="a4"/>
        <w:widowControl w:val="0"/>
        <w:numPr>
          <w:ilvl w:val="0"/>
          <w:numId w:val="2"/>
        </w:numPr>
        <w:tabs>
          <w:tab w:val="left" w:pos="1382"/>
        </w:tabs>
        <w:autoSpaceDE w:val="0"/>
        <w:autoSpaceDN w:val="0"/>
        <w:spacing w:after="0" w:line="206" w:lineRule="exact"/>
        <w:contextualSpacing w:val="0"/>
        <w:rPr>
          <w:sz w:val="18"/>
          <w:szCs w:val="18"/>
        </w:rPr>
      </w:pPr>
      <w:r w:rsidRPr="0051700B">
        <w:rPr>
          <w:sz w:val="18"/>
          <w:szCs w:val="18"/>
        </w:rPr>
        <w:t>Στην πρώτη στήλη των ωρών: όσες καθορίζονται στο αναλυ</w:t>
      </w:r>
      <w:r>
        <w:rPr>
          <w:sz w:val="18"/>
          <w:szCs w:val="18"/>
        </w:rPr>
        <w:t>τικό πρόγραμμα και ενδεικτικός καταμερισμός</w:t>
      </w:r>
    </w:p>
    <w:p w:rsidR="00183216" w:rsidRPr="0051700B" w:rsidRDefault="00183216" w:rsidP="00183216">
      <w:pPr>
        <w:pStyle w:val="a4"/>
        <w:widowControl w:val="0"/>
        <w:numPr>
          <w:ilvl w:val="0"/>
          <w:numId w:val="2"/>
        </w:numPr>
        <w:tabs>
          <w:tab w:val="left" w:pos="1382"/>
        </w:tabs>
        <w:autoSpaceDE w:val="0"/>
        <w:autoSpaceDN w:val="0"/>
        <w:spacing w:after="0" w:line="206" w:lineRule="exact"/>
        <w:contextualSpacing w:val="0"/>
        <w:rPr>
          <w:sz w:val="18"/>
          <w:szCs w:val="18"/>
        </w:rPr>
      </w:pPr>
      <w:r>
        <w:rPr>
          <w:sz w:val="18"/>
          <w:szCs w:val="18"/>
        </w:rPr>
        <w:t>Στη</w:t>
      </w:r>
      <w:r w:rsidRPr="0051700B">
        <w:rPr>
          <w:sz w:val="18"/>
          <w:szCs w:val="18"/>
        </w:rPr>
        <w:t xml:space="preserve"> δεύτερη</w:t>
      </w:r>
      <w:r>
        <w:rPr>
          <w:sz w:val="18"/>
          <w:szCs w:val="18"/>
        </w:rPr>
        <w:t xml:space="preserve"> στήλη </w:t>
      </w:r>
      <w:r w:rsidRPr="0051700B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Αναγράφονται </w:t>
      </w:r>
      <w:r w:rsidRPr="0051700B">
        <w:rPr>
          <w:sz w:val="18"/>
          <w:szCs w:val="18"/>
        </w:rPr>
        <w:t xml:space="preserve">όσες </w:t>
      </w:r>
      <w:r>
        <w:rPr>
          <w:sz w:val="18"/>
          <w:szCs w:val="18"/>
        </w:rPr>
        <w:t>πραγματοποιήθηκαν</w:t>
      </w:r>
      <w:r w:rsidRPr="0051700B">
        <w:rPr>
          <w:sz w:val="18"/>
          <w:szCs w:val="18"/>
        </w:rPr>
        <w:t xml:space="preserve"> (συμπληρώνεται στο τέλος του</w:t>
      </w:r>
      <w:r w:rsidRPr="0051700B">
        <w:rPr>
          <w:spacing w:val="-20"/>
          <w:sz w:val="18"/>
          <w:szCs w:val="18"/>
        </w:rPr>
        <w:t xml:space="preserve"> </w:t>
      </w:r>
      <w:r w:rsidRPr="0051700B">
        <w:rPr>
          <w:sz w:val="18"/>
          <w:szCs w:val="18"/>
        </w:rPr>
        <w:t>τριμήνου)</w:t>
      </w:r>
    </w:p>
    <w:sectPr w:rsidR="00183216" w:rsidRPr="0051700B" w:rsidSect="00183216">
      <w:pgSz w:w="16838" w:h="11906" w:orient="landscape"/>
      <w:pgMar w:top="426" w:right="1440" w:bottom="180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114"/>
    <w:multiLevelType w:val="hybridMultilevel"/>
    <w:tmpl w:val="AAA6520E"/>
    <w:lvl w:ilvl="0" w:tplc="5C9C58EE">
      <w:start w:val="1"/>
      <w:numFmt w:val="decimal"/>
      <w:lvlText w:val="%1."/>
      <w:lvlJc w:val="left"/>
      <w:pPr>
        <w:ind w:left="1337" w:hanging="202"/>
      </w:pPr>
      <w:rPr>
        <w:rFonts w:ascii="Arial" w:eastAsia="Arial" w:hAnsi="Arial" w:cs="Arial" w:hint="default"/>
        <w:spacing w:val="-2"/>
        <w:w w:val="100"/>
        <w:sz w:val="18"/>
        <w:szCs w:val="18"/>
        <w:lang w:val="el-GR" w:eastAsia="el-GR" w:bidi="el-GR"/>
      </w:rPr>
    </w:lvl>
    <w:lvl w:ilvl="1" w:tplc="FBDA99D0">
      <w:numFmt w:val="bullet"/>
      <w:lvlText w:val="•"/>
      <w:lvlJc w:val="left"/>
      <w:pPr>
        <w:ind w:left="2875" w:hanging="202"/>
      </w:pPr>
      <w:rPr>
        <w:rFonts w:hint="default"/>
        <w:lang w:val="el-GR" w:eastAsia="el-GR" w:bidi="el-GR"/>
      </w:rPr>
    </w:lvl>
    <w:lvl w:ilvl="2" w:tplc="4904913C">
      <w:numFmt w:val="bullet"/>
      <w:lvlText w:val="•"/>
      <w:lvlJc w:val="left"/>
      <w:pPr>
        <w:ind w:left="4371" w:hanging="202"/>
      </w:pPr>
      <w:rPr>
        <w:rFonts w:hint="default"/>
        <w:lang w:val="el-GR" w:eastAsia="el-GR" w:bidi="el-GR"/>
      </w:rPr>
    </w:lvl>
    <w:lvl w:ilvl="3" w:tplc="3000FE88">
      <w:numFmt w:val="bullet"/>
      <w:lvlText w:val="•"/>
      <w:lvlJc w:val="left"/>
      <w:pPr>
        <w:ind w:left="5867" w:hanging="202"/>
      </w:pPr>
      <w:rPr>
        <w:rFonts w:hint="default"/>
        <w:lang w:val="el-GR" w:eastAsia="el-GR" w:bidi="el-GR"/>
      </w:rPr>
    </w:lvl>
    <w:lvl w:ilvl="4" w:tplc="37565B64">
      <w:numFmt w:val="bullet"/>
      <w:lvlText w:val="•"/>
      <w:lvlJc w:val="left"/>
      <w:pPr>
        <w:ind w:left="7363" w:hanging="202"/>
      </w:pPr>
      <w:rPr>
        <w:rFonts w:hint="default"/>
        <w:lang w:val="el-GR" w:eastAsia="el-GR" w:bidi="el-GR"/>
      </w:rPr>
    </w:lvl>
    <w:lvl w:ilvl="5" w:tplc="69600BAC">
      <w:numFmt w:val="bullet"/>
      <w:lvlText w:val="•"/>
      <w:lvlJc w:val="left"/>
      <w:pPr>
        <w:ind w:left="8859" w:hanging="202"/>
      </w:pPr>
      <w:rPr>
        <w:rFonts w:hint="default"/>
        <w:lang w:val="el-GR" w:eastAsia="el-GR" w:bidi="el-GR"/>
      </w:rPr>
    </w:lvl>
    <w:lvl w:ilvl="6" w:tplc="46745EDC">
      <w:numFmt w:val="bullet"/>
      <w:lvlText w:val="•"/>
      <w:lvlJc w:val="left"/>
      <w:pPr>
        <w:ind w:left="10355" w:hanging="202"/>
      </w:pPr>
      <w:rPr>
        <w:rFonts w:hint="default"/>
        <w:lang w:val="el-GR" w:eastAsia="el-GR" w:bidi="el-GR"/>
      </w:rPr>
    </w:lvl>
    <w:lvl w:ilvl="7" w:tplc="B64E72AE">
      <w:numFmt w:val="bullet"/>
      <w:lvlText w:val="•"/>
      <w:lvlJc w:val="left"/>
      <w:pPr>
        <w:ind w:left="11850" w:hanging="202"/>
      </w:pPr>
      <w:rPr>
        <w:rFonts w:hint="default"/>
        <w:lang w:val="el-GR" w:eastAsia="el-GR" w:bidi="el-GR"/>
      </w:rPr>
    </w:lvl>
    <w:lvl w:ilvl="8" w:tplc="EBD4D2AC">
      <w:numFmt w:val="bullet"/>
      <w:lvlText w:val="•"/>
      <w:lvlJc w:val="left"/>
      <w:pPr>
        <w:ind w:left="13346" w:hanging="202"/>
      </w:pPr>
      <w:rPr>
        <w:rFonts w:hint="default"/>
        <w:lang w:val="el-GR" w:eastAsia="el-GR" w:bidi="el-GR"/>
      </w:rPr>
    </w:lvl>
  </w:abstractNum>
  <w:abstractNum w:abstractNumId="1">
    <w:nsid w:val="42B310DB"/>
    <w:multiLevelType w:val="hybridMultilevel"/>
    <w:tmpl w:val="0F4048D0"/>
    <w:lvl w:ilvl="0" w:tplc="B4B867BC">
      <w:start w:val="1"/>
      <w:numFmt w:val="decimal"/>
      <w:lvlText w:val="%1."/>
      <w:lvlJc w:val="left"/>
      <w:pPr>
        <w:ind w:left="1337" w:hanging="202"/>
      </w:pPr>
      <w:rPr>
        <w:rFonts w:ascii="Arial" w:eastAsia="Arial" w:hAnsi="Arial" w:cs="Arial" w:hint="default"/>
        <w:b w:val="0"/>
        <w:spacing w:val="-2"/>
        <w:w w:val="100"/>
        <w:sz w:val="18"/>
        <w:szCs w:val="18"/>
        <w:lang w:val="el-GR" w:eastAsia="el-GR" w:bidi="el-GR"/>
      </w:rPr>
    </w:lvl>
    <w:lvl w:ilvl="1" w:tplc="FBDA99D0">
      <w:numFmt w:val="bullet"/>
      <w:lvlText w:val="•"/>
      <w:lvlJc w:val="left"/>
      <w:pPr>
        <w:ind w:left="2875" w:hanging="202"/>
      </w:pPr>
      <w:rPr>
        <w:rFonts w:hint="default"/>
        <w:lang w:val="el-GR" w:eastAsia="el-GR" w:bidi="el-GR"/>
      </w:rPr>
    </w:lvl>
    <w:lvl w:ilvl="2" w:tplc="4904913C">
      <w:numFmt w:val="bullet"/>
      <w:lvlText w:val="•"/>
      <w:lvlJc w:val="left"/>
      <w:pPr>
        <w:ind w:left="4371" w:hanging="202"/>
      </w:pPr>
      <w:rPr>
        <w:rFonts w:hint="default"/>
        <w:lang w:val="el-GR" w:eastAsia="el-GR" w:bidi="el-GR"/>
      </w:rPr>
    </w:lvl>
    <w:lvl w:ilvl="3" w:tplc="3000FE88">
      <w:numFmt w:val="bullet"/>
      <w:lvlText w:val="•"/>
      <w:lvlJc w:val="left"/>
      <w:pPr>
        <w:ind w:left="5867" w:hanging="202"/>
      </w:pPr>
      <w:rPr>
        <w:rFonts w:hint="default"/>
        <w:lang w:val="el-GR" w:eastAsia="el-GR" w:bidi="el-GR"/>
      </w:rPr>
    </w:lvl>
    <w:lvl w:ilvl="4" w:tplc="37565B64">
      <w:numFmt w:val="bullet"/>
      <w:lvlText w:val="•"/>
      <w:lvlJc w:val="left"/>
      <w:pPr>
        <w:ind w:left="7363" w:hanging="202"/>
      </w:pPr>
      <w:rPr>
        <w:rFonts w:hint="default"/>
        <w:lang w:val="el-GR" w:eastAsia="el-GR" w:bidi="el-GR"/>
      </w:rPr>
    </w:lvl>
    <w:lvl w:ilvl="5" w:tplc="69600BAC">
      <w:numFmt w:val="bullet"/>
      <w:lvlText w:val="•"/>
      <w:lvlJc w:val="left"/>
      <w:pPr>
        <w:ind w:left="8859" w:hanging="202"/>
      </w:pPr>
      <w:rPr>
        <w:rFonts w:hint="default"/>
        <w:lang w:val="el-GR" w:eastAsia="el-GR" w:bidi="el-GR"/>
      </w:rPr>
    </w:lvl>
    <w:lvl w:ilvl="6" w:tplc="46745EDC">
      <w:numFmt w:val="bullet"/>
      <w:lvlText w:val="•"/>
      <w:lvlJc w:val="left"/>
      <w:pPr>
        <w:ind w:left="10355" w:hanging="202"/>
      </w:pPr>
      <w:rPr>
        <w:rFonts w:hint="default"/>
        <w:lang w:val="el-GR" w:eastAsia="el-GR" w:bidi="el-GR"/>
      </w:rPr>
    </w:lvl>
    <w:lvl w:ilvl="7" w:tplc="B64E72AE">
      <w:numFmt w:val="bullet"/>
      <w:lvlText w:val="•"/>
      <w:lvlJc w:val="left"/>
      <w:pPr>
        <w:ind w:left="11850" w:hanging="202"/>
      </w:pPr>
      <w:rPr>
        <w:rFonts w:hint="default"/>
        <w:lang w:val="el-GR" w:eastAsia="el-GR" w:bidi="el-GR"/>
      </w:rPr>
    </w:lvl>
    <w:lvl w:ilvl="8" w:tplc="EBD4D2AC">
      <w:numFmt w:val="bullet"/>
      <w:lvlText w:val="•"/>
      <w:lvlJc w:val="left"/>
      <w:pPr>
        <w:ind w:left="13346" w:hanging="202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3216"/>
    <w:rsid w:val="00183216"/>
    <w:rsid w:val="003A4824"/>
    <w:rsid w:val="00A9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83216"/>
    <w:pPr>
      <w:ind w:firstLine="0"/>
    </w:pPr>
    <w:rPr>
      <w:rFonts w:ascii="Arial" w:hAnsi="Arial" w:cs="Arial"/>
      <w:b/>
      <w:sz w:val="22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183216"/>
    <w:rPr>
      <w:rFonts w:ascii="Arial" w:eastAsia="Times New Roman" w:hAnsi="Arial" w:cs="Arial"/>
      <w:b/>
      <w:color w:val="000000"/>
      <w:szCs w:val="24"/>
      <w:lang w:eastAsia="el-GR"/>
    </w:rPr>
  </w:style>
  <w:style w:type="paragraph" w:styleId="a4">
    <w:name w:val="List Paragraph"/>
    <w:basedOn w:val="a"/>
    <w:uiPriority w:val="1"/>
    <w:qFormat/>
    <w:rsid w:val="0018321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832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3216"/>
    <w:pPr>
      <w:widowControl w:val="0"/>
      <w:autoSpaceDE w:val="0"/>
      <w:autoSpaceDN w:val="0"/>
      <w:ind w:firstLine="0"/>
      <w:jc w:val="left"/>
    </w:pPr>
    <w:rPr>
      <w:rFonts w:ascii="Arial" w:eastAsia="Arial" w:hAnsi="Arial" w:cs="Arial"/>
      <w:color w:val="auto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2020-10-04T20:25:00Z</dcterms:created>
  <dcterms:modified xsi:type="dcterms:W3CDTF">2020-10-04T20:27:00Z</dcterms:modified>
</cp:coreProperties>
</file>